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Capstone I: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7:33 PM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7:38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Write information for user manual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Fill out content for installation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Finish sprint reviews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Finalize user design interface by compiling the screenshots of the product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Reformat user stories to follow “As a user/developer, I want to do X to achieve Y.”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Explain additional tables and describe the Canvas system architecture for System Design documentation section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3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Work on individual posters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4 - </w:t>
      </w:r>
      <w:r w:rsidDel="00000000" w:rsidR="00000000" w:rsidRPr="00000000">
        <w:rPr>
          <w:shd w:fill="ffd966" w:val="clear"/>
          <w:rtl w:val="0"/>
        </w:rPr>
        <w:t xml:space="preserve">Deprioritized</w:t>
      </w:r>
      <w:r w:rsidDel="00000000" w:rsidR="00000000" w:rsidRPr="00000000">
        <w:rPr>
          <w:rtl w:val="0"/>
        </w:rPr>
        <w:t xml:space="preserve">; Moved to Pending*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Finish LTI app demo along with documentation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5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Work on UI of Graderfinder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